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31D07" w14:textId="0F763FBB" w:rsidR="007C18C5" w:rsidRPr="005324AE" w:rsidRDefault="00571D51" w:rsidP="00571D51">
      <w:pPr>
        <w:rPr>
          <w:sz w:val="28"/>
          <w:szCs w:val="28"/>
        </w:rPr>
      </w:pPr>
      <w:r w:rsidRPr="005324AE">
        <w:rPr>
          <w:sz w:val="28"/>
          <w:szCs w:val="28"/>
        </w:rPr>
        <w:t>Lab</w:t>
      </w:r>
      <w:r w:rsidR="007C18C5" w:rsidRPr="005324AE">
        <w:rPr>
          <w:sz w:val="28"/>
          <w:szCs w:val="28"/>
        </w:rPr>
        <w:t xml:space="preserve"> </w:t>
      </w:r>
      <w:r w:rsidR="00F50072">
        <w:rPr>
          <w:sz w:val="28"/>
          <w:szCs w:val="28"/>
        </w:rPr>
        <w:t xml:space="preserve">6 </w:t>
      </w:r>
      <w:r w:rsidR="007C18C5" w:rsidRPr="005324AE">
        <w:rPr>
          <w:sz w:val="28"/>
          <w:szCs w:val="28"/>
        </w:rPr>
        <w:t xml:space="preserve">Answer Sheet. </w:t>
      </w:r>
    </w:p>
    <w:p w14:paraId="68ED81F6" w14:textId="0854B01C" w:rsidR="00E404D1" w:rsidRPr="005324AE" w:rsidRDefault="007C18C5">
      <w:pPr>
        <w:rPr>
          <w:sz w:val="28"/>
          <w:szCs w:val="28"/>
        </w:rPr>
      </w:pPr>
      <w:r w:rsidRPr="005324AE">
        <w:rPr>
          <w:sz w:val="28"/>
          <w:szCs w:val="28"/>
        </w:rPr>
        <w:t xml:space="preserve">Please complete this answer sheet and turn it in </w:t>
      </w:r>
      <w:r w:rsidR="005576A9">
        <w:rPr>
          <w:sz w:val="28"/>
          <w:szCs w:val="28"/>
        </w:rPr>
        <w:t>before the</w:t>
      </w:r>
      <w:r w:rsidRPr="005324AE">
        <w:rPr>
          <w:sz w:val="28"/>
          <w:szCs w:val="28"/>
        </w:rPr>
        <w:t xml:space="preserve"> due date posted in LEARN</w:t>
      </w:r>
      <w:r w:rsidR="004048FC" w:rsidRPr="005324AE">
        <w:rPr>
          <w:sz w:val="28"/>
          <w:szCs w:val="28"/>
        </w:rPr>
        <w:t>.</w:t>
      </w:r>
      <w:r w:rsidR="006E2AC8" w:rsidRPr="005324AE">
        <w:rPr>
          <w:sz w:val="28"/>
          <w:szCs w:val="28"/>
        </w:rPr>
        <w:t xml:space="preserve"> </w:t>
      </w:r>
    </w:p>
    <w:p w14:paraId="5BD0EFB4" w14:textId="77777777" w:rsidR="00766E5F" w:rsidRPr="005324AE" w:rsidRDefault="00766E5F">
      <w:pPr>
        <w:rPr>
          <w:sz w:val="28"/>
          <w:szCs w:val="28"/>
        </w:rPr>
      </w:pPr>
    </w:p>
    <w:p w14:paraId="7988AADF" w14:textId="77777777" w:rsidR="00766E5F" w:rsidRPr="005324AE" w:rsidRDefault="00766E5F">
      <w:pPr>
        <w:rPr>
          <w:sz w:val="28"/>
          <w:szCs w:val="2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8190"/>
      </w:tblGrid>
      <w:tr w:rsidR="00900282" w:rsidRPr="005324AE" w14:paraId="0AD2FF54" w14:textId="77777777">
        <w:tc>
          <w:tcPr>
            <w:tcW w:w="1818" w:type="dxa"/>
          </w:tcPr>
          <w:p w14:paraId="0B102F17" w14:textId="77777777" w:rsidR="00900282" w:rsidRPr="005324AE" w:rsidRDefault="005376CE" w:rsidP="00B10545">
            <w:pPr>
              <w:jc w:val="center"/>
              <w:rPr>
                <w:sz w:val="28"/>
                <w:szCs w:val="28"/>
              </w:rPr>
            </w:pPr>
            <w:r w:rsidRPr="005324AE">
              <w:rPr>
                <w:sz w:val="28"/>
                <w:szCs w:val="28"/>
              </w:rPr>
              <w:t>Question</w:t>
            </w:r>
          </w:p>
        </w:tc>
        <w:tc>
          <w:tcPr>
            <w:tcW w:w="8190" w:type="dxa"/>
          </w:tcPr>
          <w:p w14:paraId="06EB456C" w14:textId="77777777" w:rsidR="00900282" w:rsidRPr="005324AE" w:rsidRDefault="005376CE">
            <w:pPr>
              <w:rPr>
                <w:sz w:val="28"/>
                <w:szCs w:val="28"/>
              </w:rPr>
            </w:pPr>
            <w:r w:rsidRPr="005324AE">
              <w:rPr>
                <w:sz w:val="28"/>
                <w:szCs w:val="28"/>
              </w:rPr>
              <w:t>Answer</w:t>
            </w:r>
          </w:p>
        </w:tc>
      </w:tr>
      <w:tr w:rsidR="00900282" w:rsidRPr="005324AE" w14:paraId="3BBDE67B" w14:textId="77777777">
        <w:tc>
          <w:tcPr>
            <w:tcW w:w="1818" w:type="dxa"/>
          </w:tcPr>
          <w:p w14:paraId="5B99EABE" w14:textId="77777777" w:rsidR="00900282" w:rsidRPr="005324AE" w:rsidRDefault="00B10545" w:rsidP="00B10545">
            <w:pPr>
              <w:jc w:val="center"/>
              <w:rPr>
                <w:sz w:val="28"/>
                <w:szCs w:val="28"/>
              </w:rPr>
            </w:pPr>
            <w:r w:rsidRPr="005324AE">
              <w:rPr>
                <w:sz w:val="28"/>
                <w:szCs w:val="28"/>
              </w:rPr>
              <w:t>1</w:t>
            </w:r>
          </w:p>
          <w:p w14:paraId="3ACF61D3" w14:textId="77777777" w:rsidR="00E404D1" w:rsidRPr="005324AE" w:rsidRDefault="00571D51" w:rsidP="00B10545">
            <w:pPr>
              <w:jc w:val="center"/>
              <w:rPr>
                <w:sz w:val="28"/>
                <w:szCs w:val="28"/>
              </w:rPr>
            </w:pPr>
            <w:r w:rsidRPr="005324AE">
              <w:rPr>
                <w:sz w:val="28"/>
                <w:szCs w:val="28"/>
              </w:rPr>
              <w:t>(</w:t>
            </w:r>
            <w:r w:rsidR="00187DB0" w:rsidRPr="005324AE">
              <w:rPr>
                <w:sz w:val="28"/>
                <w:szCs w:val="28"/>
              </w:rPr>
              <w:t>10</w:t>
            </w:r>
            <w:r w:rsidR="0067666E" w:rsidRPr="005324AE">
              <w:rPr>
                <w:sz w:val="28"/>
                <w:szCs w:val="28"/>
              </w:rPr>
              <w:t xml:space="preserve"> </w:t>
            </w:r>
            <w:r w:rsidR="00E404D1" w:rsidRPr="005324AE">
              <w:rPr>
                <w:sz w:val="28"/>
                <w:szCs w:val="28"/>
              </w:rPr>
              <w:t>pts)</w:t>
            </w:r>
          </w:p>
        </w:tc>
        <w:tc>
          <w:tcPr>
            <w:tcW w:w="8190" w:type="dxa"/>
          </w:tcPr>
          <w:p w14:paraId="40E8BD95" w14:textId="575D37E2" w:rsidR="00251DBD" w:rsidRPr="005324AE" w:rsidRDefault="00251D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My graph looks most similar to a kite after my changes.</w:t>
            </w:r>
          </w:p>
        </w:tc>
      </w:tr>
      <w:tr w:rsidR="0067666E" w:rsidRPr="005324AE" w14:paraId="3EDCBC8D" w14:textId="77777777">
        <w:tc>
          <w:tcPr>
            <w:tcW w:w="1818" w:type="dxa"/>
          </w:tcPr>
          <w:p w14:paraId="7F3FBEFE" w14:textId="77777777" w:rsidR="0067666E" w:rsidRPr="005324AE" w:rsidRDefault="00B10545" w:rsidP="00B10545">
            <w:pPr>
              <w:jc w:val="center"/>
              <w:rPr>
                <w:sz w:val="28"/>
                <w:szCs w:val="28"/>
              </w:rPr>
            </w:pPr>
            <w:r w:rsidRPr="005324AE">
              <w:rPr>
                <w:sz w:val="28"/>
                <w:szCs w:val="28"/>
              </w:rPr>
              <w:t>2</w:t>
            </w:r>
          </w:p>
          <w:p w14:paraId="4B8F0CF6" w14:textId="77777777" w:rsidR="00B10545" w:rsidRPr="005324AE" w:rsidRDefault="00187DB0" w:rsidP="00B10545">
            <w:pPr>
              <w:jc w:val="center"/>
              <w:rPr>
                <w:sz w:val="28"/>
                <w:szCs w:val="28"/>
              </w:rPr>
            </w:pPr>
            <w:r w:rsidRPr="005324AE">
              <w:rPr>
                <w:sz w:val="28"/>
                <w:szCs w:val="28"/>
              </w:rPr>
              <w:t>(10</w:t>
            </w:r>
            <w:r w:rsidR="00B10545" w:rsidRPr="005324AE">
              <w:rPr>
                <w:sz w:val="28"/>
                <w:szCs w:val="28"/>
              </w:rPr>
              <w:t xml:space="preserve"> pts)</w:t>
            </w:r>
          </w:p>
        </w:tc>
        <w:tc>
          <w:tcPr>
            <w:tcW w:w="8190" w:type="dxa"/>
          </w:tcPr>
          <w:p w14:paraId="49F1086B" w14:textId="3248FA17" w:rsidR="0067666E" w:rsidRPr="005324AE" w:rsidRDefault="00FF5B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 of the names associated with each node were placed on the graph.</w:t>
            </w:r>
          </w:p>
        </w:tc>
      </w:tr>
      <w:tr w:rsidR="00900282" w:rsidRPr="005324AE" w14:paraId="2526068C" w14:textId="77777777">
        <w:tc>
          <w:tcPr>
            <w:tcW w:w="1818" w:type="dxa"/>
          </w:tcPr>
          <w:p w14:paraId="353A323C" w14:textId="77777777" w:rsidR="00900282" w:rsidRPr="005324AE" w:rsidRDefault="00900282" w:rsidP="00B10545">
            <w:pPr>
              <w:jc w:val="center"/>
              <w:rPr>
                <w:sz w:val="28"/>
                <w:szCs w:val="28"/>
              </w:rPr>
            </w:pPr>
            <w:r w:rsidRPr="005324AE">
              <w:rPr>
                <w:sz w:val="28"/>
                <w:szCs w:val="28"/>
              </w:rPr>
              <w:t>3</w:t>
            </w:r>
          </w:p>
          <w:p w14:paraId="14A5E671" w14:textId="77777777" w:rsidR="00E404D1" w:rsidRPr="005324AE" w:rsidRDefault="00571D51" w:rsidP="00B10545">
            <w:pPr>
              <w:jc w:val="center"/>
              <w:rPr>
                <w:sz w:val="28"/>
                <w:szCs w:val="28"/>
              </w:rPr>
            </w:pPr>
            <w:r w:rsidRPr="005324AE">
              <w:rPr>
                <w:sz w:val="28"/>
                <w:szCs w:val="28"/>
              </w:rPr>
              <w:t>(</w:t>
            </w:r>
            <w:r w:rsidR="000B5B7C">
              <w:rPr>
                <w:sz w:val="28"/>
                <w:szCs w:val="28"/>
              </w:rPr>
              <w:t>8</w:t>
            </w:r>
            <w:r w:rsidRPr="005324AE">
              <w:rPr>
                <w:sz w:val="28"/>
                <w:szCs w:val="28"/>
              </w:rPr>
              <w:t xml:space="preserve"> </w:t>
            </w:r>
            <w:r w:rsidR="00E404D1" w:rsidRPr="005324AE">
              <w:rPr>
                <w:sz w:val="28"/>
                <w:szCs w:val="28"/>
              </w:rPr>
              <w:t>pts)</w:t>
            </w:r>
          </w:p>
        </w:tc>
        <w:tc>
          <w:tcPr>
            <w:tcW w:w="8190" w:type="dxa"/>
          </w:tcPr>
          <w:p w14:paraId="3B862AD5" w14:textId="02BDEFE1" w:rsidR="0067666E" w:rsidRPr="005324AE" w:rsidRDefault="00FF5B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Betty is the largest because her central degree is the largest.</w:t>
            </w:r>
          </w:p>
        </w:tc>
      </w:tr>
      <w:tr w:rsidR="00900282" w:rsidRPr="005324AE" w14:paraId="48A02918" w14:textId="77777777">
        <w:tc>
          <w:tcPr>
            <w:tcW w:w="1818" w:type="dxa"/>
          </w:tcPr>
          <w:p w14:paraId="3ED5E22E" w14:textId="77777777" w:rsidR="00900282" w:rsidRPr="005324AE" w:rsidRDefault="00900282" w:rsidP="00B10545">
            <w:pPr>
              <w:jc w:val="center"/>
              <w:rPr>
                <w:sz w:val="28"/>
                <w:szCs w:val="28"/>
              </w:rPr>
            </w:pPr>
            <w:r w:rsidRPr="005324AE">
              <w:rPr>
                <w:sz w:val="28"/>
                <w:szCs w:val="28"/>
              </w:rPr>
              <w:t>4</w:t>
            </w:r>
          </w:p>
          <w:p w14:paraId="2E52D6D4" w14:textId="77777777" w:rsidR="00E404D1" w:rsidRPr="005324AE" w:rsidRDefault="000B5B7C" w:rsidP="00B105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(8</w:t>
            </w:r>
            <w:r w:rsidR="00E404D1" w:rsidRPr="005324AE">
              <w:rPr>
                <w:sz w:val="28"/>
                <w:szCs w:val="28"/>
              </w:rPr>
              <w:t xml:space="preserve"> pts)</w:t>
            </w:r>
          </w:p>
        </w:tc>
        <w:tc>
          <w:tcPr>
            <w:tcW w:w="8190" w:type="dxa"/>
          </w:tcPr>
          <w:p w14:paraId="3B084DDF" w14:textId="0022D2CC" w:rsidR="0067666E" w:rsidRPr="005324AE" w:rsidRDefault="00C737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Density= .3111</w:t>
            </w:r>
          </w:p>
        </w:tc>
      </w:tr>
      <w:tr w:rsidR="00900282" w:rsidRPr="005324AE" w14:paraId="50407A76" w14:textId="77777777">
        <w:tc>
          <w:tcPr>
            <w:tcW w:w="1818" w:type="dxa"/>
          </w:tcPr>
          <w:p w14:paraId="435569B1" w14:textId="77777777" w:rsidR="00900282" w:rsidRPr="005324AE" w:rsidRDefault="00900282" w:rsidP="008A7939">
            <w:pPr>
              <w:jc w:val="center"/>
              <w:rPr>
                <w:sz w:val="28"/>
                <w:szCs w:val="28"/>
              </w:rPr>
            </w:pPr>
            <w:r w:rsidRPr="005324AE">
              <w:rPr>
                <w:sz w:val="28"/>
                <w:szCs w:val="28"/>
              </w:rPr>
              <w:t>5</w:t>
            </w:r>
          </w:p>
          <w:p w14:paraId="3EC47B53" w14:textId="77777777" w:rsidR="00E404D1" w:rsidRPr="005324AE" w:rsidRDefault="00571D51" w:rsidP="00B10545">
            <w:pPr>
              <w:jc w:val="center"/>
              <w:rPr>
                <w:sz w:val="28"/>
                <w:szCs w:val="28"/>
              </w:rPr>
            </w:pPr>
            <w:r w:rsidRPr="005324AE">
              <w:rPr>
                <w:sz w:val="28"/>
                <w:szCs w:val="28"/>
              </w:rPr>
              <w:t>(</w:t>
            </w:r>
            <w:r w:rsidR="000B5B7C">
              <w:rPr>
                <w:sz w:val="28"/>
                <w:szCs w:val="28"/>
              </w:rPr>
              <w:t>6</w:t>
            </w:r>
            <w:r w:rsidR="00E404D1" w:rsidRPr="005324AE">
              <w:rPr>
                <w:sz w:val="28"/>
                <w:szCs w:val="28"/>
              </w:rPr>
              <w:t xml:space="preserve"> pts)</w:t>
            </w:r>
          </w:p>
        </w:tc>
        <w:tc>
          <w:tcPr>
            <w:tcW w:w="8190" w:type="dxa"/>
          </w:tcPr>
          <w:p w14:paraId="2F20515C" w14:textId="79FE0411" w:rsidR="00C73785" w:rsidRPr="00C73785" w:rsidRDefault="00C73785" w:rsidP="00C73785">
            <w:pPr>
              <w:rPr>
                <w:rFonts w:ascii="Arial" w:eastAsia="Times New Roman" w:hAnsi="Arial" w:cs="Arial"/>
                <w:sz w:val="26"/>
                <w:szCs w:val="26"/>
              </w:rPr>
            </w:pPr>
            <w:r w:rsidRPr="00C73785">
              <w:rPr>
                <w:rFonts w:ascii="Arial" w:eastAsia="Times New Roman" w:hAnsi="Arial" w:cs="Arial"/>
                <w:sz w:val="26"/>
                <w:szCs w:val="26"/>
              </w:rPr>
              <w:t>C(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C</w:t>
            </w:r>
            <w:r w:rsidRPr="00C73785">
              <w:rPr>
                <w:rFonts w:ascii="Arial" w:eastAsia="Times New Roman" w:hAnsi="Arial" w:cs="Arial"/>
                <w:sz w:val="26"/>
                <w:szCs w:val="26"/>
              </w:rPr>
              <w:t>) = 1/(d(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C</w:t>
            </w:r>
            <w:r w:rsidRPr="00C73785">
              <w:rPr>
                <w:rFonts w:ascii="Arial" w:eastAsia="Times New Roman" w:hAnsi="Arial" w:cs="Arial"/>
                <w:sz w:val="26"/>
                <w:szCs w:val="26"/>
              </w:rPr>
              <w:t>,A) + d(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C</w:t>
            </w:r>
            <w:r w:rsidRPr="00C73785">
              <w:rPr>
                <w:rFonts w:ascii="Arial" w:eastAsia="Times New Roman" w:hAnsi="Arial" w:cs="Arial"/>
                <w:sz w:val="26"/>
                <w:szCs w:val="26"/>
              </w:rPr>
              <w:t>,B) + d(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C</w:t>
            </w:r>
            <w:r w:rsidRPr="00C73785">
              <w:rPr>
                <w:rFonts w:ascii="Arial" w:eastAsia="Times New Roman" w:hAnsi="Arial" w:cs="Arial"/>
                <w:sz w:val="26"/>
                <w:szCs w:val="26"/>
              </w:rPr>
              <w:t>,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H</w:t>
            </w:r>
            <w:r w:rsidRPr="00C73785">
              <w:rPr>
                <w:rFonts w:ascii="Arial" w:eastAsia="Times New Roman" w:hAnsi="Arial" w:cs="Arial"/>
                <w:sz w:val="26"/>
                <w:szCs w:val="26"/>
              </w:rPr>
              <w:t>)+ d(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C</w:t>
            </w:r>
            <w:r w:rsidRPr="00C73785">
              <w:rPr>
                <w:rFonts w:ascii="Arial" w:eastAsia="Times New Roman" w:hAnsi="Arial" w:cs="Arial"/>
                <w:sz w:val="26"/>
                <w:szCs w:val="26"/>
              </w:rPr>
              <w:t>,D) + d(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C</w:t>
            </w:r>
            <w:r w:rsidRPr="00C73785">
              <w:rPr>
                <w:rFonts w:ascii="Arial" w:eastAsia="Times New Roman" w:hAnsi="Arial" w:cs="Arial"/>
                <w:sz w:val="26"/>
                <w:szCs w:val="26"/>
              </w:rPr>
              <w:t>,E) + d(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C</w:t>
            </w:r>
            <w:r w:rsidRPr="00C73785">
              <w:rPr>
                <w:rFonts w:ascii="Arial" w:eastAsia="Times New Roman" w:hAnsi="Arial" w:cs="Arial"/>
                <w:sz w:val="26"/>
                <w:szCs w:val="26"/>
              </w:rPr>
              <w:t>,F) + d(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C</w:t>
            </w:r>
            <w:r w:rsidRPr="00C73785">
              <w:rPr>
                <w:rFonts w:ascii="Arial" w:eastAsia="Times New Roman" w:hAnsi="Arial" w:cs="Arial"/>
                <w:sz w:val="26"/>
                <w:szCs w:val="26"/>
              </w:rPr>
              <w:t>,G) + d(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C</w:t>
            </w:r>
            <w:r w:rsidRPr="00C73785">
              <w:rPr>
                <w:rFonts w:ascii="Arial" w:eastAsia="Times New Roman" w:hAnsi="Arial" w:cs="Arial"/>
                <w:sz w:val="26"/>
                <w:szCs w:val="26"/>
              </w:rPr>
              <w:t>,I) + d(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C</w:t>
            </w:r>
            <w:r w:rsidRPr="00C73785">
              <w:rPr>
                <w:rFonts w:ascii="Arial" w:eastAsia="Times New Roman" w:hAnsi="Arial" w:cs="Arial"/>
                <w:sz w:val="26"/>
                <w:szCs w:val="26"/>
              </w:rPr>
              <w:t>,J)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= 1/( 2+2+1+1+3+2+1+2)= 1/15= 0.0667</w:t>
            </w:r>
          </w:p>
          <w:p w14:paraId="12BBF8B2" w14:textId="77777777" w:rsidR="001818D5" w:rsidRPr="005324AE" w:rsidRDefault="001818D5">
            <w:pPr>
              <w:rPr>
                <w:sz w:val="28"/>
                <w:szCs w:val="28"/>
              </w:rPr>
            </w:pPr>
          </w:p>
        </w:tc>
      </w:tr>
      <w:tr w:rsidR="00B10545" w:rsidRPr="005324AE" w14:paraId="5946F487" w14:textId="77777777">
        <w:tc>
          <w:tcPr>
            <w:tcW w:w="1818" w:type="dxa"/>
          </w:tcPr>
          <w:p w14:paraId="54A6EABD" w14:textId="77777777" w:rsidR="00B10545" w:rsidRPr="005324AE" w:rsidRDefault="00B10545" w:rsidP="00B10545">
            <w:pPr>
              <w:jc w:val="center"/>
              <w:rPr>
                <w:sz w:val="28"/>
                <w:szCs w:val="28"/>
              </w:rPr>
            </w:pPr>
            <w:r w:rsidRPr="005324AE">
              <w:rPr>
                <w:sz w:val="28"/>
                <w:szCs w:val="28"/>
              </w:rPr>
              <w:t>6</w:t>
            </w:r>
          </w:p>
          <w:p w14:paraId="228847C1" w14:textId="77777777" w:rsidR="00B10545" w:rsidRPr="005324AE" w:rsidRDefault="000B5B7C" w:rsidP="00B105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(6</w:t>
            </w:r>
            <w:r w:rsidR="00B10545" w:rsidRPr="005324AE">
              <w:rPr>
                <w:sz w:val="28"/>
                <w:szCs w:val="28"/>
              </w:rPr>
              <w:t xml:space="preserve"> pts)</w:t>
            </w:r>
          </w:p>
        </w:tc>
        <w:tc>
          <w:tcPr>
            <w:tcW w:w="8190" w:type="dxa"/>
          </w:tcPr>
          <w:p w14:paraId="6A8EE0DD" w14:textId="03252E98" w:rsidR="00C73785" w:rsidRPr="00C73785" w:rsidRDefault="00C73785" w:rsidP="00C73785">
            <w:pPr>
              <w:rPr>
                <w:rFonts w:ascii="Arial" w:eastAsia="Times New Roman" w:hAnsi="Arial" w:cs="Arial"/>
                <w:sz w:val="26"/>
                <w:szCs w:val="26"/>
              </w:rPr>
            </w:pPr>
            <w:r w:rsidRPr="00C73785">
              <w:rPr>
                <w:rFonts w:ascii="Arial" w:eastAsia="Times New Roman" w:hAnsi="Arial" w:cs="Arial"/>
                <w:sz w:val="26"/>
                <w:szCs w:val="26"/>
              </w:rPr>
              <w:t>C(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B</w:t>
            </w:r>
            <w:r w:rsidRPr="00C73785">
              <w:rPr>
                <w:rFonts w:ascii="Arial" w:eastAsia="Times New Roman" w:hAnsi="Arial" w:cs="Arial"/>
                <w:sz w:val="26"/>
                <w:szCs w:val="26"/>
              </w:rPr>
              <w:t>) = 1/(d(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B</w:t>
            </w:r>
            <w:r w:rsidRPr="00C73785">
              <w:rPr>
                <w:rFonts w:ascii="Arial" w:eastAsia="Times New Roman" w:hAnsi="Arial" w:cs="Arial"/>
                <w:sz w:val="26"/>
                <w:szCs w:val="26"/>
              </w:rPr>
              <w:t>,A)  + d(</w:t>
            </w:r>
            <w:r w:rsidR="00A51B7E">
              <w:rPr>
                <w:rFonts w:ascii="Arial" w:eastAsia="Times New Roman" w:hAnsi="Arial" w:cs="Arial"/>
                <w:sz w:val="26"/>
                <w:szCs w:val="26"/>
              </w:rPr>
              <w:t>B</w:t>
            </w:r>
            <w:r w:rsidRPr="00C73785">
              <w:rPr>
                <w:rFonts w:ascii="Arial" w:eastAsia="Times New Roman" w:hAnsi="Arial" w:cs="Arial"/>
                <w:sz w:val="26"/>
                <w:szCs w:val="26"/>
              </w:rPr>
              <w:t>,C)</w:t>
            </w:r>
          </w:p>
          <w:p w14:paraId="61356A96" w14:textId="0B9D5496" w:rsidR="007B630C" w:rsidRPr="00A51B7E" w:rsidRDefault="00C73785">
            <w:pPr>
              <w:rPr>
                <w:rFonts w:ascii="Arial" w:eastAsia="Times New Roman" w:hAnsi="Arial" w:cs="Arial"/>
                <w:sz w:val="26"/>
                <w:szCs w:val="26"/>
              </w:rPr>
            </w:pPr>
            <w:r w:rsidRPr="00C73785">
              <w:rPr>
                <w:rFonts w:ascii="Arial" w:eastAsia="Times New Roman" w:hAnsi="Arial" w:cs="Arial"/>
                <w:sz w:val="26"/>
                <w:szCs w:val="26"/>
              </w:rPr>
              <w:t>+ d(</w:t>
            </w:r>
            <w:r w:rsidR="00A51B7E">
              <w:rPr>
                <w:rFonts w:ascii="Arial" w:eastAsia="Times New Roman" w:hAnsi="Arial" w:cs="Arial"/>
                <w:sz w:val="26"/>
                <w:szCs w:val="26"/>
              </w:rPr>
              <w:t>B</w:t>
            </w:r>
            <w:r w:rsidRPr="00C73785">
              <w:rPr>
                <w:rFonts w:ascii="Arial" w:eastAsia="Times New Roman" w:hAnsi="Arial" w:cs="Arial"/>
                <w:sz w:val="26"/>
                <w:szCs w:val="26"/>
              </w:rPr>
              <w:t>,D) + d(</w:t>
            </w:r>
            <w:r w:rsidR="00A51B7E">
              <w:rPr>
                <w:rFonts w:ascii="Arial" w:eastAsia="Times New Roman" w:hAnsi="Arial" w:cs="Arial"/>
                <w:sz w:val="26"/>
                <w:szCs w:val="26"/>
              </w:rPr>
              <w:t>B</w:t>
            </w:r>
            <w:r w:rsidRPr="00C73785">
              <w:rPr>
                <w:rFonts w:ascii="Arial" w:eastAsia="Times New Roman" w:hAnsi="Arial" w:cs="Arial"/>
                <w:sz w:val="26"/>
                <w:szCs w:val="26"/>
              </w:rPr>
              <w:t>,E) + d(</w:t>
            </w:r>
            <w:r w:rsidR="00A51B7E">
              <w:rPr>
                <w:rFonts w:ascii="Arial" w:eastAsia="Times New Roman" w:hAnsi="Arial" w:cs="Arial"/>
                <w:sz w:val="26"/>
                <w:szCs w:val="26"/>
              </w:rPr>
              <w:t>B</w:t>
            </w:r>
            <w:r w:rsidRPr="00C73785">
              <w:rPr>
                <w:rFonts w:ascii="Arial" w:eastAsia="Times New Roman" w:hAnsi="Arial" w:cs="Arial"/>
                <w:sz w:val="26"/>
                <w:szCs w:val="26"/>
              </w:rPr>
              <w:t>,F) + d(</w:t>
            </w:r>
            <w:r w:rsidR="00A51B7E">
              <w:rPr>
                <w:rFonts w:ascii="Arial" w:eastAsia="Times New Roman" w:hAnsi="Arial" w:cs="Arial"/>
                <w:sz w:val="26"/>
                <w:szCs w:val="26"/>
              </w:rPr>
              <w:t>B</w:t>
            </w:r>
            <w:r w:rsidRPr="00C73785">
              <w:rPr>
                <w:rFonts w:ascii="Arial" w:eastAsia="Times New Roman" w:hAnsi="Arial" w:cs="Arial"/>
                <w:sz w:val="26"/>
                <w:szCs w:val="26"/>
              </w:rPr>
              <w:t xml:space="preserve">,G) </w:t>
            </w:r>
            <w:r w:rsidR="00A51B7E">
              <w:rPr>
                <w:rFonts w:ascii="Arial" w:eastAsia="Times New Roman" w:hAnsi="Arial" w:cs="Arial"/>
                <w:sz w:val="26"/>
                <w:szCs w:val="26"/>
              </w:rPr>
              <w:t>+</w:t>
            </w:r>
            <w:r w:rsidR="00A51B7E" w:rsidRPr="00C73785">
              <w:rPr>
                <w:rFonts w:ascii="Arial" w:eastAsia="Times New Roman" w:hAnsi="Arial" w:cs="Arial"/>
                <w:sz w:val="26"/>
                <w:szCs w:val="26"/>
              </w:rPr>
              <w:t xml:space="preserve"> d(</w:t>
            </w:r>
            <w:r w:rsidR="00A51B7E">
              <w:rPr>
                <w:rFonts w:ascii="Arial" w:eastAsia="Times New Roman" w:hAnsi="Arial" w:cs="Arial"/>
                <w:sz w:val="26"/>
                <w:szCs w:val="26"/>
              </w:rPr>
              <w:t>B,H</w:t>
            </w:r>
            <w:r w:rsidR="00A51B7E" w:rsidRPr="00C73785">
              <w:rPr>
                <w:rFonts w:ascii="Arial" w:eastAsia="Times New Roman" w:hAnsi="Arial" w:cs="Arial"/>
                <w:sz w:val="26"/>
                <w:szCs w:val="26"/>
              </w:rPr>
              <w:t xml:space="preserve">) </w:t>
            </w:r>
            <w:r w:rsidRPr="00C73785">
              <w:rPr>
                <w:rFonts w:ascii="Arial" w:eastAsia="Times New Roman" w:hAnsi="Arial" w:cs="Arial"/>
                <w:sz w:val="26"/>
                <w:szCs w:val="26"/>
              </w:rPr>
              <w:t>+ d(</w:t>
            </w:r>
            <w:r w:rsidR="00A51B7E">
              <w:rPr>
                <w:rFonts w:ascii="Arial" w:eastAsia="Times New Roman" w:hAnsi="Arial" w:cs="Arial"/>
                <w:sz w:val="26"/>
                <w:szCs w:val="26"/>
              </w:rPr>
              <w:t>B</w:t>
            </w:r>
            <w:r w:rsidRPr="00C73785">
              <w:rPr>
                <w:rFonts w:ascii="Arial" w:eastAsia="Times New Roman" w:hAnsi="Arial" w:cs="Arial"/>
                <w:sz w:val="26"/>
                <w:szCs w:val="26"/>
              </w:rPr>
              <w:t>,I) + d(</w:t>
            </w:r>
            <w:r w:rsidR="00A51B7E">
              <w:rPr>
                <w:rFonts w:ascii="Arial" w:eastAsia="Times New Roman" w:hAnsi="Arial" w:cs="Arial"/>
                <w:sz w:val="26"/>
                <w:szCs w:val="26"/>
              </w:rPr>
              <w:t>B</w:t>
            </w:r>
            <w:r w:rsidRPr="00C73785">
              <w:rPr>
                <w:rFonts w:ascii="Arial" w:eastAsia="Times New Roman" w:hAnsi="Arial" w:cs="Arial"/>
                <w:sz w:val="26"/>
                <w:szCs w:val="26"/>
              </w:rPr>
              <w:t>,J)</w:t>
            </w:r>
            <w:r w:rsidR="00A51B7E">
              <w:rPr>
                <w:rFonts w:ascii="Arial" w:eastAsia="Times New Roman" w:hAnsi="Arial" w:cs="Arial"/>
                <w:sz w:val="26"/>
                <w:szCs w:val="26"/>
              </w:rPr>
              <w:t>= 1/(1+1+1+2+1+1+2+1+3)=1/13=0.0769</w:t>
            </w:r>
          </w:p>
        </w:tc>
      </w:tr>
      <w:tr w:rsidR="00B10545" w:rsidRPr="005324AE" w14:paraId="5FB886CC" w14:textId="77777777">
        <w:tc>
          <w:tcPr>
            <w:tcW w:w="1818" w:type="dxa"/>
          </w:tcPr>
          <w:p w14:paraId="121FB870" w14:textId="77777777" w:rsidR="00B10545" w:rsidRPr="005324AE" w:rsidRDefault="00B10545" w:rsidP="00B10545">
            <w:pPr>
              <w:jc w:val="center"/>
              <w:rPr>
                <w:sz w:val="28"/>
                <w:szCs w:val="28"/>
              </w:rPr>
            </w:pPr>
            <w:r w:rsidRPr="005324AE">
              <w:rPr>
                <w:sz w:val="28"/>
                <w:szCs w:val="28"/>
              </w:rPr>
              <w:t>7</w:t>
            </w:r>
          </w:p>
          <w:p w14:paraId="65F3488C" w14:textId="77777777" w:rsidR="00B10545" w:rsidRPr="005324AE" w:rsidRDefault="008A7939" w:rsidP="00B10545">
            <w:pPr>
              <w:jc w:val="center"/>
              <w:rPr>
                <w:sz w:val="28"/>
                <w:szCs w:val="28"/>
              </w:rPr>
            </w:pPr>
            <w:r w:rsidRPr="005324AE">
              <w:rPr>
                <w:sz w:val="28"/>
                <w:szCs w:val="28"/>
              </w:rPr>
              <w:t>(6</w:t>
            </w:r>
            <w:r w:rsidR="00B10545" w:rsidRPr="005324AE">
              <w:rPr>
                <w:sz w:val="28"/>
                <w:szCs w:val="28"/>
              </w:rPr>
              <w:t xml:space="preserve"> pts)</w:t>
            </w:r>
          </w:p>
        </w:tc>
        <w:tc>
          <w:tcPr>
            <w:tcW w:w="8190" w:type="dxa"/>
          </w:tcPr>
          <w:p w14:paraId="413314FA" w14:textId="2E222936" w:rsidR="00B10545" w:rsidRPr="005324AE" w:rsidRDefault="00A51B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Betty, since her closeness centrality is greater than Connor’s</w:t>
            </w:r>
          </w:p>
        </w:tc>
      </w:tr>
      <w:tr w:rsidR="00B10545" w:rsidRPr="005324AE" w14:paraId="013A0869" w14:textId="77777777">
        <w:tc>
          <w:tcPr>
            <w:tcW w:w="1818" w:type="dxa"/>
          </w:tcPr>
          <w:p w14:paraId="451820FE" w14:textId="77777777" w:rsidR="00B10545" w:rsidRPr="005324AE" w:rsidRDefault="000961CB" w:rsidP="00B105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14:paraId="49B684CB" w14:textId="77777777" w:rsidR="00B10545" w:rsidRPr="005324AE" w:rsidRDefault="008A7939" w:rsidP="00B10545">
            <w:pPr>
              <w:jc w:val="center"/>
              <w:rPr>
                <w:sz w:val="28"/>
                <w:szCs w:val="28"/>
              </w:rPr>
            </w:pPr>
            <w:r w:rsidRPr="005324AE">
              <w:rPr>
                <w:sz w:val="28"/>
                <w:szCs w:val="28"/>
              </w:rPr>
              <w:t>(6</w:t>
            </w:r>
            <w:r w:rsidR="00B10545" w:rsidRPr="005324AE">
              <w:rPr>
                <w:sz w:val="28"/>
                <w:szCs w:val="28"/>
              </w:rPr>
              <w:t xml:space="preserve"> pts)</w:t>
            </w:r>
          </w:p>
        </w:tc>
        <w:tc>
          <w:tcPr>
            <w:tcW w:w="8190" w:type="dxa"/>
          </w:tcPr>
          <w:p w14:paraId="7A113563" w14:textId="792EA509" w:rsidR="00B10545" w:rsidRPr="005324AE" w:rsidRDefault="00610A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After applying a background color, changing the edge color, and the node color</w:t>
            </w:r>
            <w:r w:rsidR="0040591A">
              <w:rPr>
                <w:sz w:val="28"/>
                <w:szCs w:val="28"/>
              </w:rPr>
              <w:t xml:space="preserve">, size, and opacity, it can be seen that depending on the data input under the visual characteristics, the graph would change. </w:t>
            </w:r>
          </w:p>
        </w:tc>
      </w:tr>
    </w:tbl>
    <w:p w14:paraId="7376BFEA" w14:textId="77777777" w:rsidR="00187DB0" w:rsidRPr="005324AE" w:rsidRDefault="00187DB0">
      <w:pPr>
        <w:rPr>
          <w:sz w:val="28"/>
          <w:szCs w:val="28"/>
        </w:rPr>
      </w:pPr>
    </w:p>
    <w:p w14:paraId="2DAD6EC7" w14:textId="77777777" w:rsidR="00DD7587" w:rsidRPr="005324AE" w:rsidRDefault="000961CB" w:rsidP="00DD7587">
      <w:pPr>
        <w:rPr>
          <w:sz w:val="28"/>
          <w:szCs w:val="28"/>
        </w:rPr>
      </w:pPr>
      <w:r>
        <w:rPr>
          <w:sz w:val="28"/>
          <w:szCs w:val="28"/>
        </w:rPr>
        <w:t>Question 9</w:t>
      </w:r>
    </w:p>
    <w:p w14:paraId="717FA6C6" w14:textId="77777777" w:rsidR="00D63436" w:rsidRPr="005324AE" w:rsidRDefault="00D63436" w:rsidP="00D63436">
      <w:pPr>
        <w:rPr>
          <w:b/>
          <w:sz w:val="28"/>
          <w:szCs w:val="28"/>
        </w:rPr>
      </w:pPr>
      <w:r w:rsidRPr="005324AE">
        <w:rPr>
          <w:sz w:val="28"/>
          <w:szCs w:val="28"/>
        </w:rPr>
        <w:t xml:space="preserve">(10 pts) </w:t>
      </w:r>
      <w:r w:rsidRPr="005324AE">
        <w:rPr>
          <w:b/>
          <w:sz w:val="28"/>
          <w:szCs w:val="28"/>
        </w:rPr>
        <w:t>Write up a report to discuss your social network (50-200 words)</w:t>
      </w:r>
      <w:r w:rsidRPr="005324AE">
        <w:rPr>
          <w:sz w:val="28"/>
          <w:szCs w:val="28"/>
        </w:rPr>
        <w:t>:</w:t>
      </w:r>
    </w:p>
    <w:p w14:paraId="492DFC01" w14:textId="77777777" w:rsidR="00D63436" w:rsidRPr="005324AE" w:rsidRDefault="00D63436" w:rsidP="00D63436">
      <w:pPr>
        <w:numPr>
          <w:ilvl w:val="0"/>
          <w:numId w:val="2"/>
        </w:numPr>
        <w:rPr>
          <w:sz w:val="28"/>
          <w:szCs w:val="28"/>
        </w:rPr>
      </w:pPr>
      <w:r w:rsidRPr="005324AE">
        <w:rPr>
          <w:sz w:val="28"/>
          <w:szCs w:val="28"/>
        </w:rPr>
        <w:t>The name and a description of the social network that you chose to examine.</w:t>
      </w:r>
    </w:p>
    <w:p w14:paraId="042998CB" w14:textId="77777777" w:rsidR="00DD7587" w:rsidRPr="005324AE" w:rsidRDefault="00D63436" w:rsidP="00D63436">
      <w:pPr>
        <w:numPr>
          <w:ilvl w:val="0"/>
          <w:numId w:val="2"/>
        </w:numPr>
        <w:rPr>
          <w:sz w:val="28"/>
          <w:szCs w:val="28"/>
        </w:rPr>
      </w:pPr>
      <w:r w:rsidRPr="005324AE">
        <w:rPr>
          <w:sz w:val="28"/>
          <w:szCs w:val="28"/>
        </w:rPr>
        <w:t>The layout algorithm used for the graph.</w:t>
      </w:r>
    </w:p>
    <w:p w14:paraId="4AD762D6" w14:textId="182F3D60" w:rsidR="00D63436" w:rsidRDefault="00D63436" w:rsidP="00D63436">
      <w:pPr>
        <w:numPr>
          <w:ilvl w:val="0"/>
          <w:numId w:val="2"/>
        </w:numPr>
        <w:rPr>
          <w:sz w:val="28"/>
          <w:szCs w:val="28"/>
        </w:rPr>
      </w:pPr>
      <w:r w:rsidRPr="005324AE">
        <w:rPr>
          <w:sz w:val="28"/>
          <w:szCs w:val="28"/>
        </w:rPr>
        <w:t xml:space="preserve">Two observations from the social network analysis and visualization.  </w:t>
      </w:r>
    </w:p>
    <w:p w14:paraId="67525722" w14:textId="77777777" w:rsidR="00694D66" w:rsidRDefault="00694D66" w:rsidP="00694D66">
      <w:pPr>
        <w:ind w:left="1800"/>
        <w:rPr>
          <w:sz w:val="28"/>
          <w:szCs w:val="28"/>
        </w:rPr>
      </w:pPr>
    </w:p>
    <w:p w14:paraId="4154F1C5" w14:textId="39D46FA5" w:rsidR="0040591A" w:rsidRPr="005324AE" w:rsidRDefault="0040591A" w:rsidP="00694D66">
      <w:pPr>
        <w:ind w:firstLine="720"/>
        <w:rPr>
          <w:sz w:val="28"/>
          <w:szCs w:val="28"/>
        </w:rPr>
      </w:pPr>
      <w:r>
        <w:rPr>
          <w:sz w:val="28"/>
          <w:szCs w:val="28"/>
        </w:rPr>
        <w:t>I chose to examine the ASPCA NodeXL</w:t>
      </w:r>
      <w:r w:rsidR="00694D66">
        <w:rPr>
          <w:sz w:val="28"/>
          <w:szCs w:val="28"/>
        </w:rPr>
        <w:t>,</w:t>
      </w:r>
      <w:r>
        <w:rPr>
          <w:sz w:val="28"/>
          <w:szCs w:val="28"/>
        </w:rPr>
        <w:t xml:space="preserve"> visualizing their social media activity</w:t>
      </w:r>
      <w:r w:rsidR="00694D66">
        <w:rPr>
          <w:sz w:val="28"/>
          <w:szCs w:val="28"/>
        </w:rPr>
        <w:t xml:space="preserve">. In this graph, </w:t>
      </w:r>
      <w:r>
        <w:rPr>
          <w:sz w:val="28"/>
          <w:szCs w:val="28"/>
        </w:rPr>
        <w:t>each node represents an individual on social media referencing or speaking about the ASPCA</w:t>
      </w:r>
      <w:r w:rsidR="00694D66">
        <w:rPr>
          <w:sz w:val="28"/>
          <w:szCs w:val="28"/>
        </w:rPr>
        <w:t xml:space="preserve"> or using a variety of key words, like “animal” “pet” “dog” “cat” or a number of others, in their social media posts</w:t>
      </w:r>
      <w:r>
        <w:rPr>
          <w:sz w:val="28"/>
          <w:szCs w:val="28"/>
        </w:rPr>
        <w:t>. The Fruchterman-Reingold layout algorithm</w:t>
      </w:r>
      <w:r w:rsidR="00694D66">
        <w:rPr>
          <w:sz w:val="28"/>
          <w:szCs w:val="28"/>
        </w:rPr>
        <w:t xml:space="preserve"> was used to lay out the graph and the vertices were grouped by cluster using the Clauset-Newman-Moore cluster algorithm</w:t>
      </w:r>
      <w:r>
        <w:rPr>
          <w:sz w:val="28"/>
          <w:szCs w:val="28"/>
        </w:rPr>
        <w:t>. From visual observation, it can be seen that there is one major user</w:t>
      </w:r>
      <w:r w:rsidR="00694D66">
        <w:rPr>
          <w:sz w:val="28"/>
          <w:szCs w:val="28"/>
        </w:rPr>
        <w:t xml:space="preserve">, who connects to about 8 other slightly smaller, but similarly sized users. Next, these 8 users connect to 10 more slightly smaller users, who in turn link to a much larger web of small connections, most involving only 2 or 3 users. </w:t>
      </w:r>
    </w:p>
    <w:p w14:paraId="43F78355" w14:textId="77777777" w:rsidR="00D63436" w:rsidRPr="005324AE" w:rsidRDefault="00D63436" w:rsidP="005324AE">
      <w:pPr>
        <w:rPr>
          <w:sz w:val="28"/>
          <w:szCs w:val="28"/>
        </w:rPr>
      </w:pPr>
      <w:bookmarkStart w:id="0" w:name="_GoBack"/>
      <w:bookmarkEnd w:id="0"/>
    </w:p>
    <w:p w14:paraId="09763AAF" w14:textId="77777777" w:rsidR="00D63436" w:rsidRPr="005324AE" w:rsidRDefault="00D63436">
      <w:pPr>
        <w:rPr>
          <w:sz w:val="28"/>
          <w:szCs w:val="28"/>
        </w:rPr>
      </w:pPr>
    </w:p>
    <w:sectPr w:rsidR="00D63436" w:rsidRPr="005324AE" w:rsidSect="00074848">
      <w:headerReference w:type="default" r:id="rId7"/>
      <w:pgSz w:w="12240" w:h="15840"/>
      <w:pgMar w:top="576" w:right="576" w:bottom="288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5B2213" w14:textId="77777777" w:rsidR="00E635BB" w:rsidRDefault="00E635BB" w:rsidP="00074848">
      <w:r>
        <w:separator/>
      </w:r>
    </w:p>
  </w:endnote>
  <w:endnote w:type="continuationSeparator" w:id="0">
    <w:p w14:paraId="71C356CD" w14:textId="77777777" w:rsidR="00E635BB" w:rsidRDefault="00E635BB" w:rsidP="00074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11F39" w14:textId="77777777" w:rsidR="00E635BB" w:rsidRDefault="00E635BB" w:rsidP="00074848">
      <w:r>
        <w:separator/>
      </w:r>
    </w:p>
  </w:footnote>
  <w:footnote w:type="continuationSeparator" w:id="0">
    <w:p w14:paraId="4EF29FE1" w14:textId="77777777" w:rsidR="00E635BB" w:rsidRDefault="00E635BB" w:rsidP="00074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6915C3" w14:textId="55779294" w:rsidR="00187DB0" w:rsidRDefault="00187DB0">
    <w:pPr>
      <w:pStyle w:val="Header"/>
    </w:pPr>
    <w:r>
      <w:rPr>
        <w:sz w:val="28"/>
        <w:szCs w:val="28"/>
      </w:rPr>
      <w:t>CI101</w:t>
    </w:r>
    <w:r>
      <w:tab/>
    </w:r>
    <w:r w:rsidRPr="00074848">
      <w:rPr>
        <w:sz w:val="28"/>
        <w:szCs w:val="28"/>
      </w:rPr>
      <w:t>Name</w:t>
    </w:r>
    <w:r>
      <w:rPr>
        <w:sz w:val="28"/>
        <w:szCs w:val="28"/>
      </w:rPr>
      <w:t xml:space="preserve"> (s) </w:t>
    </w:r>
    <w:r w:rsidRPr="00074848">
      <w:rPr>
        <w:sz w:val="28"/>
        <w:szCs w:val="28"/>
      </w:rPr>
      <w:t>:</w:t>
    </w:r>
    <w:r>
      <w:t xml:space="preserve"> </w:t>
    </w:r>
    <w:r w:rsidR="00D16ADF">
      <w:t>Eileen Moroz</w:t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232C2"/>
    <w:multiLevelType w:val="hybridMultilevel"/>
    <w:tmpl w:val="2FA6498A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6A73F0B"/>
    <w:multiLevelType w:val="hybridMultilevel"/>
    <w:tmpl w:val="FE8AA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E0A"/>
    <w:rsid w:val="00051895"/>
    <w:rsid w:val="0005726A"/>
    <w:rsid w:val="00074848"/>
    <w:rsid w:val="000961CB"/>
    <w:rsid w:val="000B5B7C"/>
    <w:rsid w:val="000C4092"/>
    <w:rsid w:val="000E2880"/>
    <w:rsid w:val="000E4AD2"/>
    <w:rsid w:val="00103AB3"/>
    <w:rsid w:val="001727BB"/>
    <w:rsid w:val="001818D5"/>
    <w:rsid w:val="00187DB0"/>
    <w:rsid w:val="001C7A41"/>
    <w:rsid w:val="001D7ED9"/>
    <w:rsid w:val="00201105"/>
    <w:rsid w:val="00251DBD"/>
    <w:rsid w:val="00291354"/>
    <w:rsid w:val="002A6F73"/>
    <w:rsid w:val="002D2423"/>
    <w:rsid w:val="00350CDE"/>
    <w:rsid w:val="00365A8A"/>
    <w:rsid w:val="00384C48"/>
    <w:rsid w:val="004048FC"/>
    <w:rsid w:val="0040591A"/>
    <w:rsid w:val="00421C5A"/>
    <w:rsid w:val="0043794A"/>
    <w:rsid w:val="0049069F"/>
    <w:rsid w:val="004B1C7C"/>
    <w:rsid w:val="005023B4"/>
    <w:rsid w:val="005324AE"/>
    <w:rsid w:val="005376CE"/>
    <w:rsid w:val="005576A9"/>
    <w:rsid w:val="00571D51"/>
    <w:rsid w:val="005D0061"/>
    <w:rsid w:val="00607AFD"/>
    <w:rsid w:val="00610A2B"/>
    <w:rsid w:val="00646D17"/>
    <w:rsid w:val="0067666E"/>
    <w:rsid w:val="00694D66"/>
    <w:rsid w:val="006A4CAE"/>
    <w:rsid w:val="006E2AC8"/>
    <w:rsid w:val="00701154"/>
    <w:rsid w:val="00766812"/>
    <w:rsid w:val="00766E5F"/>
    <w:rsid w:val="007910BB"/>
    <w:rsid w:val="007B630C"/>
    <w:rsid w:val="007C18C5"/>
    <w:rsid w:val="00804578"/>
    <w:rsid w:val="00825A10"/>
    <w:rsid w:val="008A7939"/>
    <w:rsid w:val="00900282"/>
    <w:rsid w:val="00972F7B"/>
    <w:rsid w:val="009C70DB"/>
    <w:rsid w:val="009E69F1"/>
    <w:rsid w:val="00A51B7E"/>
    <w:rsid w:val="00A549E9"/>
    <w:rsid w:val="00A55310"/>
    <w:rsid w:val="00AB186B"/>
    <w:rsid w:val="00B10545"/>
    <w:rsid w:val="00BB6549"/>
    <w:rsid w:val="00C73785"/>
    <w:rsid w:val="00CA04CA"/>
    <w:rsid w:val="00CB7F65"/>
    <w:rsid w:val="00CC172D"/>
    <w:rsid w:val="00CF339C"/>
    <w:rsid w:val="00D142F5"/>
    <w:rsid w:val="00D16ADF"/>
    <w:rsid w:val="00D276D9"/>
    <w:rsid w:val="00D32E0A"/>
    <w:rsid w:val="00D63436"/>
    <w:rsid w:val="00DD7587"/>
    <w:rsid w:val="00DE7F73"/>
    <w:rsid w:val="00E404D1"/>
    <w:rsid w:val="00E635BB"/>
    <w:rsid w:val="00EE289A"/>
    <w:rsid w:val="00F1153E"/>
    <w:rsid w:val="00F16505"/>
    <w:rsid w:val="00F22AB3"/>
    <w:rsid w:val="00F44D3D"/>
    <w:rsid w:val="00F50072"/>
    <w:rsid w:val="00F7002E"/>
    <w:rsid w:val="00FF5B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D17C6"/>
  <w15:docId w15:val="{BAFF6A9B-1D08-4EBD-B290-7047C2B70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40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0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848"/>
  </w:style>
  <w:style w:type="paragraph" w:styleId="Footer">
    <w:name w:val="footer"/>
    <w:basedOn w:val="Normal"/>
    <w:link w:val="Foot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848"/>
  </w:style>
  <w:style w:type="paragraph" w:styleId="ListParagraph">
    <w:name w:val="List Paragraph"/>
    <w:basedOn w:val="Normal"/>
    <w:uiPriority w:val="34"/>
    <w:qFormat/>
    <w:rsid w:val="00766E5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63436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40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3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7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2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DrexelU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CCarroll</dc:creator>
  <cp:lastModifiedBy>Moroz,Eileen</cp:lastModifiedBy>
  <cp:revision>5</cp:revision>
  <cp:lastPrinted>2013-08-16T18:33:00Z</cp:lastPrinted>
  <dcterms:created xsi:type="dcterms:W3CDTF">2018-10-31T18:03:00Z</dcterms:created>
  <dcterms:modified xsi:type="dcterms:W3CDTF">2018-10-31T21:22:00Z</dcterms:modified>
</cp:coreProperties>
</file>