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Cambria" w:hAnsi="Cambria" w:cs="Cambria" w:eastAsia="Cambria"/>
          <w:color w:val="auto"/>
          <w:spacing w:val="0"/>
          <w:position w:val="0"/>
          <w:sz w:val="28"/>
          <w:shd w:fill="auto" w:val="clear"/>
        </w:rPr>
      </w:pPr>
      <w:r>
        <w:rPr>
          <w:rFonts w:ascii="Cambria" w:hAnsi="Cambria" w:cs="Cambria" w:eastAsia="Cambria"/>
          <w:color w:val="auto"/>
          <w:spacing w:val="0"/>
          <w:position w:val="0"/>
          <w:sz w:val="28"/>
          <w:shd w:fill="auto" w:val="clear"/>
        </w:rPr>
        <w:t xml:space="preserve">Network Lab Answer Sheet. </w:t>
      </w:r>
    </w:p>
    <w:p>
      <w:pPr>
        <w:spacing w:before="0" w:after="0" w:line="240"/>
        <w:ind w:right="0" w:left="0" w:firstLine="0"/>
        <w:jc w:val="left"/>
        <w:rPr>
          <w:rFonts w:ascii="Cambria" w:hAnsi="Cambria" w:cs="Cambria" w:eastAsia="Cambria"/>
          <w:color w:val="auto"/>
          <w:spacing w:val="0"/>
          <w:position w:val="0"/>
          <w:sz w:val="28"/>
          <w:shd w:fill="auto" w:val="clear"/>
        </w:rPr>
      </w:pPr>
      <w:r>
        <w:rPr>
          <w:rFonts w:ascii="Cambria" w:hAnsi="Cambria" w:cs="Cambria" w:eastAsia="Cambria"/>
          <w:color w:val="auto"/>
          <w:spacing w:val="0"/>
          <w:position w:val="0"/>
          <w:sz w:val="28"/>
          <w:shd w:fill="auto" w:val="clear"/>
        </w:rPr>
        <w:t xml:space="preserve">Please complete this answer sheet and turn it in at the beginning of class on the due date posted in LEARN. </w:t>
      </w:r>
    </w:p>
    <w:p>
      <w:pPr>
        <w:spacing w:before="0" w:after="0" w:line="240"/>
        <w:ind w:right="0" w:left="0" w:firstLine="0"/>
        <w:jc w:val="left"/>
        <w:rPr>
          <w:rFonts w:ascii="Cambria" w:hAnsi="Cambria" w:cs="Cambria" w:eastAsia="Cambria"/>
          <w:color w:val="auto"/>
          <w:spacing w:val="0"/>
          <w:position w:val="0"/>
          <w:sz w:val="28"/>
          <w:shd w:fill="auto" w:val="clear"/>
        </w:rPr>
      </w:pPr>
      <w:r>
        <w:rPr>
          <w:rFonts w:ascii="Cambria" w:hAnsi="Cambria" w:cs="Cambria" w:eastAsia="Cambria"/>
          <w:color w:val="auto"/>
          <w:spacing w:val="0"/>
          <w:position w:val="0"/>
          <w:sz w:val="28"/>
          <w:shd w:fill="auto" w:val="clear"/>
        </w:rPr>
        <w:t xml:space="preserve">Part I</w:t>
      </w:r>
    </w:p>
    <w:p>
      <w:pPr>
        <w:spacing w:before="0" w:after="0" w:line="240"/>
        <w:ind w:right="0" w:left="0" w:firstLine="0"/>
        <w:jc w:val="left"/>
        <w:rPr>
          <w:rFonts w:ascii="Cambria" w:hAnsi="Cambria" w:cs="Cambria" w:eastAsia="Cambria"/>
          <w:color w:val="auto"/>
          <w:spacing w:val="0"/>
          <w:position w:val="0"/>
          <w:sz w:val="24"/>
          <w:shd w:fill="auto" w:val="clear"/>
        </w:rPr>
      </w:pPr>
    </w:p>
    <w:tbl>
      <w:tblPr/>
      <w:tblGrid>
        <w:gridCol w:w="1818"/>
        <w:gridCol w:w="8190"/>
      </w:tblGrid>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6"/>
                <w:shd w:fill="auto" w:val="clear"/>
              </w:rPr>
              <w:t xml:space="preserve">Question</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Cambria" w:hAnsi="Cambria" w:cs="Cambria" w:eastAsia="Cambria"/>
                <w:color w:val="auto"/>
                <w:spacing w:val="0"/>
                <w:position w:val="0"/>
                <w:sz w:val="36"/>
                <w:shd w:fill="auto" w:val="clear"/>
              </w:rPr>
              <w:t xml:space="preserve">Answer</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Burned-In Address</w:t>
            </w:r>
          </w:p>
          <w:p>
            <w:pPr>
              <w:spacing w:before="0" w:after="0" w:line="240"/>
              <w:ind w:right="0" w:left="0" w:firstLine="0"/>
              <w:jc w:val="left"/>
              <w:rPr>
                <w:color w:val="auto"/>
                <w:spacing w:val="0"/>
                <w:position w:val="0"/>
              </w:rPr>
            </w:pPr>
          </w:p>
        </w:tc>
      </w:tr>
      <w:tr>
        <w:trPr>
          <w:trHeight w:val="1330" w:hRule="auto"/>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2</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(5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Cisco Systems, Inc</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ProCurve Newworking by HP, Hewlett-Packard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Apple Inc.</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IBM</w:t>
            </w:r>
          </w:p>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 Samsung Electronic Co</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3</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4C-32-75-92-C7-EF</w:t>
            </w:r>
          </w:p>
          <w:p>
            <w:pPr>
              <w:spacing w:before="0" w:after="0" w:line="240"/>
              <w:ind w:right="0" w:left="0" w:firstLine="0"/>
              <w:jc w:val="left"/>
              <w:rPr>
                <w:color w:val="auto"/>
                <w:spacing w:val="0"/>
                <w:position w:val="0"/>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4</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144.118.77.11</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5</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144.118.27.33</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6</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10.250.127.254</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7</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(6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The information I get back is the statistics for the website's IP address and the approximate round trip time. It means the time for the packet to travel from client to server and back.</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8</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1000 miliseconds are in 1 second.</w:t>
            </w:r>
          </w:p>
          <w:p>
            <w:pPr>
              <w:spacing w:before="0" w:after="0" w:line="240"/>
              <w:ind w:right="0" w:left="0" w:firstLine="0"/>
              <w:jc w:val="left"/>
              <w:rPr>
                <w:color w:val="auto"/>
                <w:spacing w:val="0"/>
                <w:position w:val="0"/>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9</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There are three hops between my computer and cci.drexel.edu</w:t>
            </w:r>
          </w:p>
          <w:p>
            <w:pPr>
              <w:spacing w:before="0" w:after="0" w:line="240"/>
              <w:ind w:right="0" w:left="0" w:firstLine="0"/>
              <w:jc w:val="left"/>
              <w:rPr>
                <w:color w:val="auto"/>
                <w:spacing w:val="0"/>
                <w:position w:val="0"/>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10</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There are 11 hops between my computer and </w:t>
            </w:r>
            <w:hyperlink xmlns:r="http://schemas.openxmlformats.org/officeDocument/2006/relationships" r:id="docRId0">
              <w:r>
                <w:rPr>
                  <w:rFonts w:ascii="Cambria" w:hAnsi="Cambria" w:cs="Cambria" w:eastAsia="Cambria"/>
                  <w:color w:val="0000FF"/>
                  <w:spacing w:val="0"/>
                  <w:position w:val="0"/>
                  <w:sz w:val="32"/>
                  <w:u w:val="single"/>
                  <w:shd w:fill="auto" w:val="clear"/>
                </w:rPr>
                <w:t xml:space="preserve">www.google.com</w:t>
              </w:r>
            </w:hyperlink>
          </w:p>
          <w:p>
            <w:pPr>
              <w:spacing w:before="0" w:after="0" w:line="240"/>
              <w:ind w:right="0" w:left="0" w:firstLine="0"/>
              <w:jc w:val="left"/>
              <w:rPr>
                <w:spacing w:val="0"/>
                <w:position w:val="0"/>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11</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spacing w:val="0"/>
                <w:position w:val="0"/>
                <w:sz w:val="22"/>
              </w:rPr>
            </w:pPr>
            <w:r>
              <w:rPr>
                <w:rFonts w:ascii="Calibri" w:hAnsi="Calibri" w:cs="Calibri" w:eastAsia="Calibri"/>
                <w:color w:val="auto"/>
                <w:spacing w:val="0"/>
                <w:position w:val="0"/>
                <w:sz w:val="22"/>
                <w:shd w:fill="auto" w:val="clear"/>
              </w:rPr>
              <w:t xml:space="preserve">There are 30 hops between my computer and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www.hitachi.jp</w:t>
              </w:r>
            </w:hyperlink>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12</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.jp means the domain for Japan.</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13</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(4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Server:  dns1.drexel.edu</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Address:  144.118.27.33</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Non-authoritative answer: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Name:    e1630.c.akamaiedge.net</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Address:  184.28.69.78</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Aliases: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www.ieee.org</w:t>
              </w:r>
            </w:hyperlink>
          </w:p>
          <w:p>
            <w:pPr>
              <w:spacing w:before="0" w:after="0" w:line="240"/>
              <w:ind w:right="0" w:left="0" w:firstLine="0"/>
              <w:jc w:val="left"/>
              <w:rPr>
                <w:rFonts w:ascii="Calibri" w:hAnsi="Calibri" w:cs="Calibri" w:eastAsia="Calibri"/>
                <w:spacing w:val="0"/>
                <w:position w:val="0"/>
                <w:sz w:val="22"/>
              </w:rPr>
            </w:pPr>
            <w:r>
              <w:rPr>
                <w:rFonts w:ascii="Calibri" w:hAnsi="Calibri" w:cs="Calibri" w:eastAsia="Calibri"/>
                <w:color w:val="auto"/>
                <w:spacing w:val="0"/>
                <w:position w:val="0"/>
                <w:sz w:val="22"/>
                <w:shd w:fill="auto" w:val="clear"/>
              </w:rPr>
              <w:t xml:space="preserve">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www.ieee.org.edgekey.net</w:t>
              </w:r>
            </w:hyperlink>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14</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184.28.69.78</w:t>
            </w:r>
          </w:p>
          <w:p>
            <w:pPr>
              <w:spacing w:before="0" w:after="0" w:line="240"/>
              <w:ind w:right="0" w:left="0" w:firstLine="0"/>
              <w:jc w:val="left"/>
              <w:rPr>
                <w:rFonts w:ascii="Calibri" w:hAnsi="Calibri" w:cs="Calibri" w:eastAsia="Calibri"/>
                <w:color w:val="auto"/>
                <w:spacing w:val="0"/>
                <w:position w:val="0"/>
                <w:sz w:val="22"/>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15</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(2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libri" w:hAnsi="Calibri" w:cs="Calibri" w:eastAsia="Calibri"/>
                <w:color w:val="auto"/>
                <w:spacing w:val="0"/>
                <w:position w:val="0"/>
                <w:sz w:val="22"/>
                <w:shd w:fill="auto" w:val="clear"/>
              </w:rPr>
              <w:t xml:space="preserve">144.118.72.83</w:t>
            </w:r>
          </w:p>
          <w:p>
            <w:pPr>
              <w:spacing w:before="0" w:after="0" w:line="240"/>
              <w:ind w:right="0" w:left="0" w:firstLine="0"/>
              <w:jc w:val="left"/>
              <w:rPr>
                <w:color w:val="auto"/>
                <w:spacing w:val="0"/>
                <w:position w:val="0"/>
              </w:rPr>
            </w:pPr>
          </w:p>
        </w:tc>
      </w:tr>
    </w:tbl>
    <w:p>
      <w:pPr>
        <w:spacing w:before="0" w:after="0" w:line="240"/>
        <w:ind w:right="0" w:left="0" w:firstLine="0"/>
        <w:jc w:val="left"/>
        <w:rPr>
          <w:rFonts w:ascii="Cambria" w:hAnsi="Cambria" w:cs="Cambria" w:eastAsia="Cambria"/>
          <w:color w:val="auto"/>
          <w:spacing w:val="0"/>
          <w:position w:val="0"/>
          <w:sz w:val="32"/>
          <w:shd w:fill="auto" w:val="clear"/>
        </w:rPr>
      </w:pPr>
    </w:p>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 </w:t>
      </w:r>
    </w:p>
    <w:p>
      <w:pPr>
        <w:spacing w:before="0" w:after="0" w:line="240"/>
        <w:ind w:right="0" w:left="0" w:firstLine="0"/>
        <w:jc w:val="left"/>
        <w:rPr>
          <w:rFonts w:ascii="Cambria" w:hAnsi="Cambria" w:cs="Cambria" w:eastAsia="Cambria"/>
          <w:color w:val="auto"/>
          <w:spacing w:val="0"/>
          <w:position w:val="0"/>
          <w:sz w:val="32"/>
          <w:shd w:fill="auto" w:val="clear"/>
        </w:rPr>
      </w:pPr>
    </w:p>
    <w:p>
      <w:pPr>
        <w:spacing w:before="0" w:after="0" w:line="240"/>
        <w:ind w:right="0" w:left="0" w:firstLine="0"/>
        <w:jc w:val="left"/>
        <w:rPr>
          <w:rFonts w:ascii="Cambria" w:hAnsi="Cambria" w:cs="Cambria" w:eastAsia="Cambria"/>
          <w:color w:val="auto"/>
          <w:spacing w:val="0"/>
          <w:position w:val="0"/>
          <w:sz w:val="28"/>
          <w:shd w:fill="auto" w:val="clear"/>
        </w:rPr>
      </w:pPr>
      <w:r>
        <w:rPr>
          <w:rFonts w:ascii="Cambria" w:hAnsi="Cambria" w:cs="Cambria" w:eastAsia="Cambria"/>
          <w:color w:val="auto"/>
          <w:spacing w:val="0"/>
          <w:position w:val="0"/>
          <w:sz w:val="28"/>
          <w:shd w:fill="auto" w:val="clear"/>
        </w:rPr>
        <w:t xml:space="preserve">Part II</w:t>
      </w:r>
    </w:p>
    <w:p>
      <w:pPr>
        <w:spacing w:before="0" w:after="0" w:line="240"/>
        <w:ind w:right="0" w:left="0" w:firstLine="0"/>
        <w:jc w:val="left"/>
        <w:rPr>
          <w:rFonts w:ascii="Cambria" w:hAnsi="Cambria" w:cs="Cambria" w:eastAsia="Cambria"/>
          <w:color w:val="auto"/>
          <w:spacing w:val="0"/>
          <w:position w:val="0"/>
          <w:sz w:val="28"/>
          <w:shd w:fill="auto" w:val="clear"/>
        </w:rPr>
      </w:pPr>
    </w:p>
    <w:tbl>
      <w:tblPr/>
      <w:tblGrid>
        <w:gridCol w:w="1818"/>
        <w:gridCol w:w="8190"/>
      </w:tblGrid>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6"/>
                <w:shd w:fill="auto" w:val="clear"/>
              </w:rPr>
              <w:t xml:space="preserve">Question</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Cambria" w:hAnsi="Cambria" w:cs="Cambria" w:eastAsia="Cambria"/>
                <w:color w:val="auto"/>
                <w:spacing w:val="0"/>
                <w:position w:val="0"/>
                <w:sz w:val="36"/>
                <w:shd w:fill="auto" w:val="clear"/>
              </w:rPr>
              <w:t xml:space="preserve">Answer</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1</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(5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DNS, TCP, HTTP, ARP, IGMPv2</w:t>
            </w:r>
          </w:p>
          <w:p>
            <w:pPr>
              <w:spacing w:before="0" w:after="0" w:line="240"/>
              <w:ind w:right="0" w:left="0" w:firstLine="0"/>
              <w:jc w:val="left"/>
              <w:rPr>
                <w:color w:val="auto"/>
                <w:spacing w:val="0"/>
                <w:position w:val="0"/>
              </w:rPr>
            </w:pP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2</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(4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rPr>
            </w:pPr>
            <w:r>
              <w:rPr>
                <w:rFonts w:ascii="Calibri" w:hAnsi="Calibri" w:cs="Calibri" w:eastAsia="Calibri"/>
                <w:color w:val="auto"/>
                <w:spacing w:val="0"/>
                <w:position w:val="0"/>
                <w:sz w:val="22"/>
                <w:shd w:fill="auto" w:val="clear"/>
              </w:rPr>
              <w:t xml:space="preserve">Hypertext Transport Protocol</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3</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0.558183</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4</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(3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unit is seconds</w:t>
            </w:r>
          </w:p>
        </w:tc>
      </w:tr>
      <w:tr>
        <w:trPr>
          <w:trHeight w:val="1" w:hRule="atLeast"/>
          <w:jc w:val="left"/>
        </w:trPr>
        <w:tc>
          <w:tcPr>
            <w:tcW w:w="18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5</w:t>
            </w:r>
          </w:p>
          <w:p>
            <w:pPr>
              <w:spacing w:before="0" w:after="0" w:line="240"/>
              <w:ind w:right="0" w:left="0" w:firstLine="0"/>
              <w:jc w:val="center"/>
              <w:rPr>
                <w:color w:val="auto"/>
                <w:spacing w:val="0"/>
                <w:position w:val="0"/>
              </w:rPr>
            </w:pPr>
            <w:r>
              <w:rPr>
                <w:rFonts w:ascii="Cambria" w:hAnsi="Cambria" w:cs="Cambria" w:eastAsia="Cambria"/>
                <w:color w:val="auto"/>
                <w:spacing w:val="0"/>
                <w:position w:val="0"/>
                <w:sz w:val="32"/>
                <w:shd w:fill="auto" w:val="clear"/>
              </w:rPr>
              <w:t xml:space="preserve">(4 pts)</w:t>
            </w:r>
          </w:p>
        </w:tc>
        <w:tc>
          <w:tcPr>
            <w:tcW w:w="81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128.119.245.12</w:t>
            </w:r>
          </w:p>
        </w:tc>
      </w:tr>
    </w:tbl>
    <w:p>
      <w:pPr>
        <w:spacing w:before="0" w:after="0" w:line="240"/>
        <w:ind w:right="0" w:left="0" w:firstLine="0"/>
        <w:jc w:val="left"/>
        <w:rPr>
          <w:rFonts w:ascii="Cambria" w:hAnsi="Cambria" w:cs="Cambria" w:eastAsia="Cambria"/>
          <w:color w:val="auto"/>
          <w:spacing w:val="0"/>
          <w:position w:val="0"/>
          <w:sz w:val="32"/>
          <w:shd w:fill="auto" w:val="clear"/>
        </w:rPr>
      </w:pPr>
    </w:p>
    <w:p>
      <w:pPr>
        <w:spacing w:before="0" w:after="0" w:line="240"/>
        <w:ind w:right="0" w:left="0" w:firstLine="0"/>
        <w:jc w:val="left"/>
        <w:rPr>
          <w:rFonts w:ascii="Cambria" w:hAnsi="Cambria" w:cs="Cambria" w:eastAsia="Cambria"/>
          <w:color w:val="auto"/>
          <w:spacing w:val="0"/>
          <w:position w:val="0"/>
          <w:sz w:val="32"/>
          <w:shd w:fill="auto" w:val="clear"/>
        </w:rPr>
      </w:pPr>
      <w:r>
        <w:rPr>
          <w:rFonts w:ascii="Cambria" w:hAnsi="Cambria" w:cs="Cambria" w:eastAsia="Cambria"/>
          <w:color w:val="auto"/>
          <w:spacing w:val="0"/>
          <w:position w:val="0"/>
          <w:sz w:val="32"/>
          <w:shd w:fill="auto" w:val="clear"/>
        </w:rPr>
        <w:t xml:space="preserve">      6 (8 pts) Place Wireshark screen shot below</w:t>
      </w:r>
    </w:p>
    <w:p>
      <w:pPr>
        <w:spacing w:before="0" w:after="0" w:line="240"/>
        <w:ind w:right="0" w:left="0" w:firstLine="0"/>
        <w:jc w:val="left"/>
        <w:rPr>
          <w:rFonts w:ascii="Cambria" w:hAnsi="Cambria" w:cs="Cambria" w:eastAsia="Cambria"/>
          <w:color w:val="auto"/>
          <w:spacing w:val="0"/>
          <w:position w:val="0"/>
          <w:sz w:val="32"/>
          <w:shd w:fill="auto" w:val="clear"/>
        </w:rPr>
      </w:pPr>
      <w:r>
        <w:object w:dxaOrig="8640" w:dyaOrig="5400">
          <v:rect xmlns:o="urn:schemas-microsoft-com:office:office" xmlns:v="urn:schemas-microsoft-com:vml" id="rectole0000000000" style="width:432.000000pt;height:270.0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0" ShapeID="rectole0000000000" r:id="docRId4"/>
        </w:object>
      </w:r>
    </w:p>
    <w:p>
      <w:pPr>
        <w:spacing w:before="0" w:after="0" w:line="240"/>
        <w:ind w:right="0" w:left="0" w:firstLine="0"/>
        <w:jc w:val="left"/>
        <w:rPr>
          <w:rFonts w:ascii="Cambria" w:hAnsi="Cambria" w:cs="Cambria" w:eastAsia="Cambria"/>
          <w:color w:val="auto"/>
          <w:spacing w:val="0"/>
          <w:position w:val="0"/>
          <w:sz w:val="3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hitachi.jp/" Id="docRId1" Type="http://schemas.openxmlformats.org/officeDocument/2006/relationships/hyperlink" /><Relationship TargetMode="External" Target="http://www.ieee.org.edgekey.net/" Id="docRId3" Type="http://schemas.openxmlformats.org/officeDocument/2006/relationships/hyperlink" /><Relationship Target="media/image0.wmf" Id="docRId5" Type="http://schemas.openxmlformats.org/officeDocument/2006/relationships/image" /><Relationship Target="styles.xml" Id="docRId7" Type="http://schemas.openxmlformats.org/officeDocument/2006/relationships/styles" /><Relationship TargetMode="External" Target="http://www.google.com/" Id="docRId0" Type="http://schemas.openxmlformats.org/officeDocument/2006/relationships/hyperlink" /><Relationship TargetMode="External" Target="http://www.ieee.org/" Id="docRId2" Type="http://schemas.openxmlformats.org/officeDocument/2006/relationships/hyperlink" /><Relationship Target="embeddings/oleObject0.bin" Id="docRId4" Type="http://schemas.openxmlformats.org/officeDocument/2006/relationships/oleObject" /><Relationship Target="numbering.xml" Id="docRId6" Type="http://schemas.openxmlformats.org/officeDocument/2006/relationships/numbering" /></Relationships>
</file>